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658" w:rsidRPr="00497658" w:rsidRDefault="000E0A6E" w:rsidP="00497658">
      <w:pPr>
        <w:rPr>
          <w:rFonts w:ascii="Times New Roman" w:eastAsia="Times New Roman" w:hAnsi="Times New Roman"/>
          <w:lang w:eastAsia="it-IT"/>
        </w:rPr>
      </w:pPr>
      <w:r>
        <w:tab/>
      </w:r>
      <w:r>
        <w:tab/>
      </w:r>
      <w:r w:rsidR="00497658">
        <w:tab/>
      </w:r>
      <w:r w:rsidR="00497658">
        <w:tab/>
      </w:r>
      <w:r w:rsidR="00497658">
        <w:tab/>
      </w:r>
      <w:r w:rsidR="00497658">
        <w:tab/>
      </w:r>
      <w:r w:rsidR="00497658">
        <w:tab/>
      </w:r>
      <w:r w:rsidR="00497658">
        <w:tab/>
      </w:r>
      <w:r w:rsidR="00497658">
        <w:tab/>
      </w:r>
      <w:r w:rsidR="00497658">
        <w:tab/>
      </w:r>
      <w:r w:rsidR="00497658" w:rsidRPr="00497658">
        <w:rPr>
          <w:rFonts w:ascii="Times New Roman" w:eastAsia="Times New Roman" w:hAnsi="Times New Roman"/>
          <w:lang w:eastAsia="it-IT"/>
        </w:rPr>
        <w:t>Al Direttore del DIMES</w:t>
      </w:r>
    </w:p>
    <w:p w:rsidR="00497658" w:rsidRPr="00497658" w:rsidRDefault="00497658" w:rsidP="00497658">
      <w:pPr>
        <w:spacing w:line="360" w:lineRule="auto"/>
        <w:ind w:left="7080"/>
        <w:jc w:val="both"/>
        <w:rPr>
          <w:rFonts w:ascii="Times New Roman" w:eastAsia="Times New Roman" w:hAnsi="Times New Roman"/>
          <w:lang w:eastAsia="it-IT"/>
        </w:rPr>
      </w:pPr>
      <w:r w:rsidRPr="00497658">
        <w:rPr>
          <w:rFonts w:ascii="Times New Roman" w:eastAsia="Times New Roman" w:hAnsi="Times New Roman"/>
          <w:lang w:eastAsia="it-IT"/>
        </w:rPr>
        <w:t>Sede</w:t>
      </w:r>
    </w:p>
    <w:p w:rsidR="00497658" w:rsidRPr="000F1E03" w:rsidRDefault="00497658" w:rsidP="00497658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97658" w:rsidRPr="00497658" w:rsidRDefault="00497658" w:rsidP="00497658">
      <w:pPr>
        <w:spacing w:line="360" w:lineRule="auto"/>
        <w:jc w:val="both"/>
        <w:rPr>
          <w:rFonts w:ascii="Times New Roman" w:eastAsia="Times New Roman" w:hAnsi="Times New Roman"/>
          <w:lang w:eastAsia="it-IT"/>
        </w:rPr>
      </w:pPr>
      <w:r w:rsidRPr="00497658">
        <w:rPr>
          <w:rFonts w:ascii="Times New Roman" w:eastAsia="Times New Roman" w:hAnsi="Times New Roman"/>
          <w:lang w:eastAsia="it-IT"/>
        </w:rPr>
        <w:t>Il</w:t>
      </w:r>
      <w:r w:rsidR="00F4619D">
        <w:rPr>
          <w:rFonts w:ascii="Times New Roman" w:eastAsia="Times New Roman" w:hAnsi="Times New Roman"/>
          <w:lang w:eastAsia="it-IT"/>
        </w:rPr>
        <w:t>/La</w:t>
      </w:r>
      <w:r w:rsidRPr="00497658">
        <w:rPr>
          <w:rFonts w:ascii="Times New Roman" w:eastAsia="Times New Roman" w:hAnsi="Times New Roman"/>
          <w:lang w:eastAsia="it-IT"/>
        </w:rPr>
        <w:t xml:space="preserve"> sottoscritto</w:t>
      </w:r>
      <w:r w:rsidR="00F4619D">
        <w:rPr>
          <w:rFonts w:ascii="Times New Roman" w:eastAsia="Times New Roman" w:hAnsi="Times New Roman"/>
          <w:lang w:eastAsia="it-IT"/>
        </w:rPr>
        <w:t>/a</w:t>
      </w:r>
      <w:r w:rsidRPr="00497658">
        <w:rPr>
          <w:rFonts w:ascii="Times New Roman" w:eastAsia="Times New Roman" w:hAnsi="Times New Roman"/>
          <w:lang w:eastAsia="it-IT"/>
        </w:rPr>
        <w:t xml:space="preserve"> ____________________________</w:t>
      </w:r>
      <w:r w:rsidR="007D7740">
        <w:rPr>
          <w:rFonts w:ascii="Times New Roman" w:eastAsia="Times New Roman" w:hAnsi="Times New Roman"/>
          <w:lang w:eastAsia="it-IT"/>
        </w:rPr>
        <w:t>__</w:t>
      </w:r>
      <w:r w:rsidRPr="00497658">
        <w:rPr>
          <w:rFonts w:ascii="Times New Roman" w:eastAsia="Times New Roman" w:hAnsi="Times New Roman"/>
          <w:lang w:eastAsia="it-IT"/>
        </w:rPr>
        <w:t>__, in qualità di ___________</w:t>
      </w:r>
      <w:r w:rsidR="000F1E03">
        <w:rPr>
          <w:rFonts w:ascii="Times New Roman" w:eastAsia="Times New Roman" w:hAnsi="Times New Roman"/>
          <w:lang w:eastAsia="it-IT"/>
        </w:rPr>
        <w:t>_______________</w:t>
      </w:r>
      <w:bookmarkStart w:id="0" w:name="_GoBack"/>
      <w:bookmarkEnd w:id="0"/>
    </w:p>
    <w:p w:rsidR="00497658" w:rsidRPr="00497658" w:rsidRDefault="00497658" w:rsidP="00497658">
      <w:pPr>
        <w:spacing w:line="360" w:lineRule="auto"/>
        <w:jc w:val="both"/>
        <w:rPr>
          <w:rFonts w:ascii="Times New Roman" w:eastAsia="Times New Roman" w:hAnsi="Times New Roman"/>
          <w:lang w:eastAsia="it-IT"/>
        </w:rPr>
      </w:pPr>
      <w:r w:rsidRPr="00497658">
        <w:rPr>
          <w:rFonts w:ascii="Times New Roman" w:eastAsia="Times New Roman" w:hAnsi="Times New Roman"/>
          <w:lang w:eastAsia="it-IT"/>
        </w:rPr>
        <w:t>in relazione alla procedura di acquisto di beni e/o servizi di seguito specificata ___________________________________________________________________</w:t>
      </w:r>
      <w:r w:rsidR="007D7740">
        <w:rPr>
          <w:rFonts w:ascii="Times New Roman" w:eastAsia="Times New Roman" w:hAnsi="Times New Roman"/>
          <w:lang w:eastAsia="it-IT"/>
        </w:rPr>
        <w:t>__</w:t>
      </w:r>
      <w:r w:rsidRPr="00497658">
        <w:rPr>
          <w:rFonts w:ascii="Times New Roman" w:eastAsia="Times New Roman" w:hAnsi="Times New Roman"/>
          <w:lang w:eastAsia="it-IT"/>
        </w:rPr>
        <w:t>_____________ in cui sono stati coinvolti i seguenti fornitori:__________________________________________________</w:t>
      </w:r>
      <w:r w:rsidR="007D7740">
        <w:rPr>
          <w:rFonts w:ascii="Times New Roman" w:eastAsia="Times New Roman" w:hAnsi="Times New Roman"/>
          <w:lang w:eastAsia="it-IT"/>
        </w:rPr>
        <w:t xml:space="preserve"> _______________________________________________________</w:t>
      </w:r>
      <w:r w:rsidRPr="00497658">
        <w:rPr>
          <w:rFonts w:ascii="Times New Roman" w:eastAsia="Times New Roman" w:hAnsi="Times New Roman"/>
          <w:lang w:eastAsia="it-IT"/>
        </w:rPr>
        <w:t>_____________________________, nell’ambito dei fondi di ricerca ________________</w:t>
      </w:r>
      <w:r w:rsidR="004B3A01">
        <w:rPr>
          <w:rFonts w:ascii="Times New Roman" w:eastAsia="Times New Roman" w:hAnsi="Times New Roman"/>
          <w:lang w:eastAsia="it-IT"/>
        </w:rPr>
        <w:t>_______</w:t>
      </w:r>
      <w:r w:rsidR="007D7740">
        <w:rPr>
          <w:rFonts w:ascii="Times New Roman" w:eastAsia="Times New Roman" w:hAnsi="Times New Roman"/>
          <w:lang w:eastAsia="it-IT"/>
        </w:rPr>
        <w:t>__</w:t>
      </w:r>
      <w:r w:rsidRPr="00497658">
        <w:rPr>
          <w:rFonts w:ascii="Times New Roman" w:eastAsia="Times New Roman" w:hAnsi="Times New Roman"/>
          <w:lang w:eastAsia="it-IT"/>
        </w:rPr>
        <w:t xml:space="preserve">_________________ di cui </w:t>
      </w:r>
      <w:r w:rsidR="004B3A01">
        <w:rPr>
          <w:rFonts w:ascii="Times New Roman" w:eastAsia="Times New Roman" w:hAnsi="Times New Roman"/>
          <w:lang w:eastAsia="it-IT"/>
        </w:rPr>
        <w:t>è</w:t>
      </w:r>
      <w:r w:rsidRPr="00497658">
        <w:rPr>
          <w:rFonts w:ascii="Times New Roman" w:eastAsia="Times New Roman" w:hAnsi="Times New Roman"/>
          <w:lang w:eastAsia="it-IT"/>
        </w:rPr>
        <w:t xml:space="preserve"> responsabile presso il </w:t>
      </w:r>
      <w:proofErr w:type="spellStart"/>
      <w:r w:rsidRPr="00497658">
        <w:rPr>
          <w:rFonts w:ascii="Times New Roman" w:eastAsia="Times New Roman" w:hAnsi="Times New Roman"/>
          <w:lang w:eastAsia="it-IT"/>
        </w:rPr>
        <w:t>Dimes</w:t>
      </w:r>
      <w:proofErr w:type="spellEnd"/>
      <w:r w:rsidRPr="00497658">
        <w:rPr>
          <w:rFonts w:ascii="Times New Roman" w:eastAsia="Times New Roman" w:hAnsi="Times New Roman"/>
          <w:lang w:eastAsia="it-IT"/>
        </w:rPr>
        <w:t>,</w:t>
      </w:r>
    </w:p>
    <w:p w:rsidR="00497658" w:rsidRDefault="00497658" w:rsidP="00497658">
      <w:pPr>
        <w:spacing w:line="360" w:lineRule="auto"/>
        <w:jc w:val="center"/>
        <w:rPr>
          <w:rFonts w:ascii="Times New Roman" w:eastAsia="Times New Roman" w:hAnsi="Times New Roman"/>
          <w:lang w:eastAsia="it-IT"/>
        </w:rPr>
      </w:pPr>
      <w:r w:rsidRPr="00497658">
        <w:rPr>
          <w:rFonts w:ascii="Times New Roman" w:eastAsia="Times New Roman" w:hAnsi="Times New Roman"/>
          <w:lang w:eastAsia="it-IT"/>
        </w:rPr>
        <w:t>dichiara</w:t>
      </w:r>
    </w:p>
    <w:p w:rsidR="00497658" w:rsidRPr="00497658" w:rsidRDefault="00497658" w:rsidP="00497658">
      <w:pPr>
        <w:spacing w:line="360" w:lineRule="auto"/>
        <w:jc w:val="both"/>
        <w:rPr>
          <w:rFonts w:ascii="Times New Roman" w:eastAsia="Times New Roman" w:hAnsi="Times New Roman"/>
          <w:lang w:eastAsia="it-IT"/>
        </w:rPr>
      </w:pPr>
      <w:r w:rsidRPr="00497658">
        <w:rPr>
          <w:rFonts w:ascii="Times New Roman" w:eastAsia="Times New Roman" w:hAnsi="Times New Roman"/>
          <w:lang w:eastAsia="it-IT"/>
        </w:rPr>
        <w:t>sotto la propria responsabilità, ai sensi del DPR 445/2000 e consapevole delle sanzioni previste per le dichiarazioni mendaci, di non trovarsi in situazioni di conflitto di interessi di cui alla normativa vigente con particolare riguardo a:</w:t>
      </w:r>
    </w:p>
    <w:p w:rsidR="00497658" w:rsidRPr="00497658" w:rsidRDefault="00926CFC" w:rsidP="00497658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lang w:eastAsia="it-IT"/>
        </w:rPr>
      </w:pPr>
      <w:hyperlink r:id="rId8" w:tooltip="Link a sito esterno - La pagina si apre in una nuova finestra" w:history="1">
        <w:r w:rsidR="00497658" w:rsidRPr="00497658">
          <w:rPr>
            <w:rFonts w:ascii="Times New Roman" w:eastAsia="Times New Roman" w:hAnsi="Times New Roman"/>
            <w:lang w:eastAsia="it-IT"/>
          </w:rPr>
          <w:t>Legge 30 dicembre 2010, n. 240,</w:t>
        </w:r>
      </w:hyperlink>
      <w:r w:rsidR="00497658" w:rsidRPr="00497658">
        <w:rPr>
          <w:rFonts w:ascii="Times New Roman" w:eastAsia="Times New Roman" w:hAnsi="Times New Roman"/>
          <w:lang w:eastAsia="it-IT"/>
        </w:rPr>
        <w:t xml:space="preserve"> recante "Norme in materia di organizzazione delle università, di personale accademico e reclutamento, nonché delega al Governo per incentivare la qualità e l'efficienza del sistema universitario"; </w:t>
      </w:r>
    </w:p>
    <w:p w:rsidR="00497658" w:rsidRPr="00497658" w:rsidRDefault="00926CFC" w:rsidP="00497658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lang w:eastAsia="it-IT"/>
        </w:rPr>
      </w:pPr>
      <w:hyperlink r:id="rId9" w:tooltip="Link a sito esterno - La pagina si apre in una nuova finestra" w:history="1">
        <w:r w:rsidR="00497658" w:rsidRPr="00497658">
          <w:rPr>
            <w:rFonts w:ascii="Times New Roman" w:eastAsia="Times New Roman" w:hAnsi="Times New Roman"/>
            <w:lang w:eastAsia="it-IT"/>
          </w:rPr>
          <w:t>Legge 6 novembre 2012, n. 190</w:t>
        </w:r>
      </w:hyperlink>
      <w:r w:rsidR="00497658" w:rsidRPr="00497658">
        <w:rPr>
          <w:rFonts w:ascii="Times New Roman" w:eastAsia="Times New Roman" w:hAnsi="Times New Roman"/>
          <w:lang w:eastAsia="it-IT"/>
        </w:rPr>
        <w:t xml:space="preserve">, recante "Disposizioni per la prevenzione e la repressione della corruzione e dell'illegalità nella pubblica amministrazione"; </w:t>
      </w:r>
    </w:p>
    <w:p w:rsidR="00497658" w:rsidRPr="00497658" w:rsidRDefault="00926CFC" w:rsidP="00497658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lang w:eastAsia="it-IT"/>
        </w:rPr>
      </w:pPr>
      <w:hyperlink r:id="rId10" w:tooltip="Link a sito esterno - La pagina si apre in una nuova finestra" w:history="1">
        <w:r w:rsidR="00497658" w:rsidRPr="00497658">
          <w:rPr>
            <w:rFonts w:ascii="Times New Roman" w:eastAsia="Times New Roman" w:hAnsi="Times New Roman"/>
            <w:lang w:eastAsia="it-IT"/>
          </w:rPr>
          <w:t>Decreto del Presidente della Repubblica 16 aprile 2013, n. 62</w:t>
        </w:r>
      </w:hyperlink>
      <w:r w:rsidR="00497658" w:rsidRPr="00497658">
        <w:rPr>
          <w:rFonts w:ascii="Times New Roman" w:eastAsia="Times New Roman" w:hAnsi="Times New Roman"/>
          <w:lang w:eastAsia="it-IT"/>
        </w:rPr>
        <w:t xml:space="preserve">, "Regolamento recante il codice di comportamento dei dipendenti pubblici"; </w:t>
      </w:r>
    </w:p>
    <w:p w:rsidR="00497658" w:rsidRPr="00497658" w:rsidRDefault="00926CFC" w:rsidP="00497658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lang w:eastAsia="it-IT"/>
        </w:rPr>
      </w:pPr>
      <w:hyperlink r:id="rId11" w:history="1">
        <w:r w:rsidR="00497658" w:rsidRPr="00497658">
          <w:rPr>
            <w:rFonts w:ascii="Times New Roman" w:eastAsia="Times New Roman" w:hAnsi="Times New Roman"/>
            <w:lang w:eastAsia="it-IT"/>
          </w:rPr>
          <w:t>Codice di comportamento dell'Università della Calabria</w:t>
        </w:r>
      </w:hyperlink>
      <w:r w:rsidR="00497658" w:rsidRPr="00497658">
        <w:rPr>
          <w:rFonts w:ascii="Times New Roman" w:eastAsia="Times New Roman" w:hAnsi="Times New Roman"/>
          <w:lang w:eastAsia="it-IT"/>
        </w:rPr>
        <w:t xml:space="preserve"> - emanato con D.R. n. 2653 del 23/12/2014; </w:t>
      </w:r>
    </w:p>
    <w:p w:rsidR="00497658" w:rsidRPr="00497658" w:rsidRDefault="00926CFC" w:rsidP="00497658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lang w:eastAsia="it-IT"/>
        </w:rPr>
      </w:pPr>
      <w:hyperlink r:id="rId12" w:tgtFrame="_blank" w:history="1">
        <w:r w:rsidR="00497658" w:rsidRPr="00497658">
          <w:rPr>
            <w:rFonts w:ascii="Times New Roman" w:eastAsia="Times New Roman" w:hAnsi="Times New Roman"/>
            <w:bCs/>
            <w:lang w:eastAsia="it-IT"/>
          </w:rPr>
          <w:t>Codice etico di Ateneo</w:t>
        </w:r>
      </w:hyperlink>
      <w:r w:rsidR="00497658" w:rsidRPr="00497658">
        <w:rPr>
          <w:rFonts w:ascii="Times New Roman" w:eastAsia="Times New Roman" w:hAnsi="Times New Roman"/>
          <w:lang w:eastAsia="it-IT"/>
        </w:rPr>
        <w:t>, emanato con D.R. n. 2529 del 18 novembre 2011 e pubblicato il 12/01/2012.</w:t>
      </w:r>
    </w:p>
    <w:p w:rsidR="00F4619D" w:rsidRPr="000F1E03" w:rsidRDefault="00F4619D" w:rsidP="00497658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97658" w:rsidRPr="00497658" w:rsidRDefault="00497658" w:rsidP="00497658">
      <w:pPr>
        <w:spacing w:line="360" w:lineRule="auto"/>
        <w:jc w:val="both"/>
        <w:rPr>
          <w:rFonts w:ascii="Times New Roman" w:eastAsia="Times New Roman" w:hAnsi="Times New Roman"/>
          <w:lang w:eastAsia="it-IT"/>
        </w:rPr>
      </w:pPr>
      <w:r w:rsidRPr="00497658">
        <w:rPr>
          <w:rFonts w:ascii="Times New Roman" w:eastAsia="Times New Roman" w:hAnsi="Times New Roman"/>
          <w:lang w:eastAsia="it-IT"/>
        </w:rPr>
        <w:t>Allega, a tal fine, copia di un documento di identità in corso di validità.</w:t>
      </w:r>
    </w:p>
    <w:p w:rsidR="00F4619D" w:rsidRDefault="00497658" w:rsidP="00497658">
      <w:pPr>
        <w:spacing w:line="360" w:lineRule="auto"/>
        <w:ind w:left="6372" w:firstLine="708"/>
        <w:jc w:val="both"/>
        <w:rPr>
          <w:rFonts w:ascii="Times New Roman" w:eastAsia="Times New Roman" w:hAnsi="Times New Roman"/>
          <w:lang w:eastAsia="it-IT"/>
        </w:rPr>
      </w:pPr>
      <w:r w:rsidRPr="00497658">
        <w:rPr>
          <w:rFonts w:ascii="Times New Roman" w:eastAsia="Times New Roman" w:hAnsi="Times New Roman"/>
          <w:lang w:eastAsia="it-IT"/>
        </w:rPr>
        <w:t xml:space="preserve">  </w:t>
      </w:r>
    </w:p>
    <w:p w:rsidR="00497658" w:rsidRPr="00497658" w:rsidRDefault="00932AC6" w:rsidP="00497658">
      <w:pPr>
        <w:spacing w:line="360" w:lineRule="auto"/>
        <w:ind w:left="6372" w:firstLine="708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</w:t>
      </w:r>
      <w:r w:rsidR="00497658" w:rsidRPr="00497658">
        <w:rPr>
          <w:rFonts w:ascii="Times New Roman" w:eastAsia="Times New Roman" w:hAnsi="Times New Roman"/>
          <w:lang w:eastAsia="it-IT"/>
        </w:rPr>
        <w:t>Firma</w:t>
      </w:r>
    </w:p>
    <w:p w:rsidR="00497658" w:rsidRPr="000F1E03" w:rsidRDefault="00497658" w:rsidP="00497658">
      <w:pPr>
        <w:spacing w:line="360" w:lineRule="auto"/>
        <w:ind w:left="5664" w:firstLine="708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94C93" w:rsidRPr="004B449F" w:rsidRDefault="00497658" w:rsidP="00497658">
      <w:pPr>
        <w:spacing w:line="360" w:lineRule="auto"/>
        <w:ind w:left="5664" w:firstLine="708"/>
        <w:jc w:val="both"/>
      </w:pPr>
      <w:r>
        <w:rPr>
          <w:rFonts w:ascii="Times New Roman" w:eastAsia="Times New Roman" w:hAnsi="Times New Roman"/>
          <w:lang w:eastAsia="it-IT"/>
        </w:rPr>
        <w:t>_</w:t>
      </w:r>
      <w:r w:rsidRPr="00497658">
        <w:rPr>
          <w:rFonts w:ascii="Times New Roman" w:eastAsia="Times New Roman" w:hAnsi="Times New Roman"/>
          <w:lang w:eastAsia="it-IT"/>
        </w:rPr>
        <w:t>______</w:t>
      </w:r>
      <w:r w:rsidR="00F4619D">
        <w:rPr>
          <w:rFonts w:ascii="Times New Roman" w:eastAsia="Times New Roman" w:hAnsi="Times New Roman"/>
          <w:lang w:eastAsia="it-IT"/>
        </w:rPr>
        <w:t>_</w:t>
      </w:r>
      <w:r w:rsidRPr="00497658">
        <w:rPr>
          <w:rFonts w:ascii="Times New Roman" w:eastAsia="Times New Roman" w:hAnsi="Times New Roman"/>
          <w:lang w:eastAsia="it-IT"/>
        </w:rPr>
        <w:t>_____________</w:t>
      </w:r>
    </w:p>
    <w:sectPr w:rsidR="00B94C93" w:rsidRPr="004B449F" w:rsidSect="000F1E03">
      <w:headerReference w:type="default" r:id="rId13"/>
      <w:footerReference w:type="default" r:id="rId14"/>
      <w:pgSz w:w="11900" w:h="16840"/>
      <w:pgMar w:top="2410" w:right="851" w:bottom="1560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CFC" w:rsidRDefault="00926CFC">
      <w:r>
        <w:separator/>
      </w:r>
    </w:p>
  </w:endnote>
  <w:endnote w:type="continuationSeparator" w:id="0">
    <w:p w:rsidR="00926CFC" w:rsidRDefault="0092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CFC" w:rsidRDefault="00926CFC">
      <w:r>
        <w:separator/>
      </w:r>
    </w:p>
  </w:footnote>
  <w:footnote w:type="continuationSeparator" w:id="0">
    <w:p w:rsidR="00926CFC" w:rsidRDefault="0092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5118"/>
      <w:gridCol w:w="5080"/>
    </w:tblGrid>
    <w:tr w:rsidR="00413E72" w:rsidRPr="00883D54">
      <w:tc>
        <w:tcPr>
          <w:tcW w:w="5169" w:type="dxa"/>
          <w:shd w:val="clear" w:color="auto" w:fill="auto"/>
        </w:tcPr>
        <w:p w:rsidR="00A000BE" w:rsidRDefault="000F1E03" w:rsidP="00413E7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2CD04381" wp14:editId="4CBA8A0C">
                <wp:extent cx="2034540" cy="777240"/>
                <wp:effectExtent l="0" t="0" r="0" b="0"/>
                <wp:docPr id="5" name="Immagine 5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F1E03" w:rsidRPr="00883D54" w:rsidRDefault="000F1E03" w:rsidP="00413E72">
          <w:pPr>
            <w:pStyle w:val="Intestazione"/>
            <w:jc w:val="both"/>
          </w:pPr>
          <w:r>
            <w:rPr>
              <w:noProof/>
            </w:rPr>
            <w:t xml:space="preserve">        </w:t>
          </w:r>
          <w:r w:rsidRPr="0013643A">
            <w:rPr>
              <w:noProof/>
            </w:rPr>
            <w:drawing>
              <wp:inline distT="0" distB="0" distL="0" distR="0" wp14:anchorId="4157AE0E" wp14:editId="5BBD154B">
                <wp:extent cx="1539240" cy="723900"/>
                <wp:effectExtent l="0" t="0" r="0" b="0"/>
                <wp:docPr id="6" name="Immagine 6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497658" w:rsidRDefault="00497658" w:rsidP="00413E72">
          <w:pPr>
            <w:pStyle w:val="Intestazione"/>
            <w:jc w:val="right"/>
            <w:rPr>
              <w:rFonts w:ascii="Times New Roman" w:hAnsi="Times New Roman"/>
              <w:i/>
              <w:sz w:val="18"/>
            </w:rPr>
          </w:pPr>
          <w:r w:rsidRPr="00497658">
            <w:rPr>
              <w:rFonts w:ascii="Times New Roman" w:hAnsi="Times New Roman"/>
              <w:i/>
              <w:sz w:val="18"/>
            </w:rPr>
            <w:t>Arcavacata,  _____________________</w:t>
          </w:r>
        </w:p>
      </w:tc>
    </w:tr>
  </w:tbl>
  <w:p w:rsidR="00413E72" w:rsidRDefault="00413E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06FC1"/>
    <w:multiLevelType w:val="hybridMultilevel"/>
    <w:tmpl w:val="41A25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31212"/>
    <w:rsid w:val="000E0A6E"/>
    <w:rsid w:val="000F1E03"/>
    <w:rsid w:val="0013181F"/>
    <w:rsid w:val="0013294C"/>
    <w:rsid w:val="00155322"/>
    <w:rsid w:val="001D43C0"/>
    <w:rsid w:val="002707BB"/>
    <w:rsid w:val="00413E72"/>
    <w:rsid w:val="00425664"/>
    <w:rsid w:val="00497658"/>
    <w:rsid w:val="004B3A01"/>
    <w:rsid w:val="004B449F"/>
    <w:rsid w:val="005269ED"/>
    <w:rsid w:val="00587142"/>
    <w:rsid w:val="005C69B6"/>
    <w:rsid w:val="006D3D7F"/>
    <w:rsid w:val="007A647C"/>
    <w:rsid w:val="007D108F"/>
    <w:rsid w:val="007D1940"/>
    <w:rsid w:val="007D7740"/>
    <w:rsid w:val="00883D54"/>
    <w:rsid w:val="008A318A"/>
    <w:rsid w:val="00926CFC"/>
    <w:rsid w:val="00932AC6"/>
    <w:rsid w:val="00A000BE"/>
    <w:rsid w:val="00B94C93"/>
    <w:rsid w:val="00D960FB"/>
    <w:rsid w:val="00E26954"/>
    <w:rsid w:val="00E74FB8"/>
    <w:rsid w:val="00F24FBC"/>
    <w:rsid w:val="00F461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ED490"/>
  <w15:chartTrackingRefBased/>
  <w15:docId w15:val="{9CD55CAC-37B9-471B-8795-2AC4D7C7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0;24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cal.it/portale/portalmedia/2012-01/Codice%20Etico%20%20di%20Ateneo%20_S.A.%20del%2010%20giugno%202011_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nical.it/portale/ateneo/amministrazione/aree/arrisumane/trasparenza/ammtrasparente/1/atti/Codice%20di%20comportamento%20dell%27UNICAL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decreto.del.presidente.della.repubblica:2013-04-16;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legge:2012-11-06;19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7D86-E055-494B-BCD6-5C7DD59D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Links>
    <vt:vector size="30" baseType="variant">
      <vt:variant>
        <vt:i4>3211326</vt:i4>
      </vt:variant>
      <vt:variant>
        <vt:i4>12</vt:i4>
      </vt:variant>
      <vt:variant>
        <vt:i4>0</vt:i4>
      </vt:variant>
      <vt:variant>
        <vt:i4>5</vt:i4>
      </vt:variant>
      <vt:variant>
        <vt:lpwstr>http://www.unical.it/portale/portalmedia/2012-01/Codice Etico  di Ateneo _S.A. del 10 giugno 2011_.pdf</vt:lpwstr>
      </vt:variant>
      <vt:variant>
        <vt:lpwstr/>
      </vt:variant>
      <vt:variant>
        <vt:i4>7536758</vt:i4>
      </vt:variant>
      <vt:variant>
        <vt:i4>9</vt:i4>
      </vt:variant>
      <vt:variant>
        <vt:i4>0</vt:i4>
      </vt:variant>
      <vt:variant>
        <vt:i4>5</vt:i4>
      </vt:variant>
      <vt:variant>
        <vt:lpwstr>http://unical.it/portale/ateneo/amministrazione/aree/arrisumane/trasparenza/ammtrasparente/1/atti/Codice di comportamento dell%27UNICAL.pdf</vt:lpwstr>
      </vt:variant>
      <vt:variant>
        <vt:lpwstr/>
      </vt:variant>
      <vt:variant>
        <vt:i4>4522061</vt:i4>
      </vt:variant>
      <vt:variant>
        <vt:i4>6</vt:i4>
      </vt:variant>
      <vt:variant>
        <vt:i4>0</vt:i4>
      </vt:variant>
      <vt:variant>
        <vt:i4>5</vt:i4>
      </vt:variant>
      <vt:variant>
        <vt:lpwstr>http://www.normattiva.it/uri-res/N2Ls?urn:nir:stato:decreto.del.presidente.della.repubblica:2013-04-16;62</vt:lpwstr>
      </vt:variant>
      <vt:variant>
        <vt:lpwstr/>
      </vt:variant>
      <vt:variant>
        <vt:i4>1966085</vt:i4>
      </vt:variant>
      <vt:variant>
        <vt:i4>3</vt:i4>
      </vt:variant>
      <vt:variant>
        <vt:i4>0</vt:i4>
      </vt:variant>
      <vt:variant>
        <vt:i4>5</vt:i4>
      </vt:variant>
      <vt:variant>
        <vt:lpwstr>http://www.normattiva.it/uri-res/N2Ls?urn:nir:stato:legge:2012-11-06;190</vt:lpwstr>
      </vt:variant>
      <vt:variant>
        <vt:lpwstr/>
      </vt:variant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http://www.normattiva.it/uri-res/N2Ls?urn:nir:stato:legge:2010;240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Enrico Picarelli</cp:lastModifiedBy>
  <cp:revision>4</cp:revision>
  <cp:lastPrinted>2013-09-18T11:39:00Z</cp:lastPrinted>
  <dcterms:created xsi:type="dcterms:W3CDTF">2020-12-27T14:09:00Z</dcterms:created>
  <dcterms:modified xsi:type="dcterms:W3CDTF">2021-05-17T10:01:00Z</dcterms:modified>
</cp:coreProperties>
</file>