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58" w:rsidRPr="00497658" w:rsidRDefault="000E0A6E" w:rsidP="00497658">
      <w:pPr>
        <w:rPr>
          <w:rFonts w:ascii="Times New Roman" w:eastAsia="Times New Roman" w:hAnsi="Times New Roman"/>
          <w:lang w:eastAsia="it-IT"/>
        </w:rPr>
      </w:pPr>
      <w:r>
        <w:tab/>
      </w:r>
      <w:r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>
        <w:tab/>
      </w:r>
      <w:r w:rsidR="00497658" w:rsidRPr="00497658">
        <w:rPr>
          <w:rFonts w:ascii="Times New Roman" w:eastAsia="Times New Roman" w:hAnsi="Times New Roman"/>
          <w:lang w:eastAsia="it-IT"/>
        </w:rPr>
        <w:t>Al Direttore del DIMES</w:t>
      </w:r>
    </w:p>
    <w:p w:rsidR="00497658" w:rsidRPr="00497658" w:rsidRDefault="00497658" w:rsidP="00497658">
      <w:pPr>
        <w:spacing w:line="360" w:lineRule="auto"/>
        <w:ind w:left="7080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Sede</w:t>
      </w:r>
    </w:p>
    <w:p w:rsidR="00497658" w:rsidRPr="000F1E03" w:rsidRDefault="00497658" w:rsidP="00497658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Il</w:t>
      </w:r>
      <w:r w:rsidR="00F4619D">
        <w:rPr>
          <w:rFonts w:ascii="Times New Roman" w:eastAsia="Times New Roman" w:hAnsi="Times New Roman"/>
          <w:lang w:eastAsia="it-IT"/>
        </w:rPr>
        <w:t>/La</w:t>
      </w:r>
      <w:r w:rsidRPr="00497658">
        <w:rPr>
          <w:rFonts w:ascii="Times New Roman" w:eastAsia="Times New Roman" w:hAnsi="Times New Roman"/>
          <w:lang w:eastAsia="it-IT"/>
        </w:rPr>
        <w:t xml:space="preserve"> sottoscritto</w:t>
      </w:r>
      <w:r w:rsidR="00F4619D">
        <w:rPr>
          <w:rFonts w:ascii="Times New Roman" w:eastAsia="Times New Roman" w:hAnsi="Times New Roman"/>
          <w:lang w:eastAsia="it-IT"/>
        </w:rPr>
        <w:t>/a</w:t>
      </w:r>
      <w:r w:rsidRPr="00497658">
        <w:rPr>
          <w:rFonts w:ascii="Times New Roman" w:eastAsia="Times New Roman" w:hAnsi="Times New Roman"/>
          <w:lang w:eastAsia="it-IT"/>
        </w:rPr>
        <w:t xml:space="preserve"> ____________________________</w:t>
      </w:r>
      <w:r w:rsidR="007D7740">
        <w:rPr>
          <w:rFonts w:ascii="Times New Roman" w:eastAsia="Times New Roman" w:hAnsi="Times New Roman"/>
          <w:lang w:eastAsia="it-IT"/>
        </w:rPr>
        <w:t>__</w:t>
      </w:r>
      <w:r w:rsidRPr="00497658">
        <w:rPr>
          <w:rFonts w:ascii="Times New Roman" w:eastAsia="Times New Roman" w:hAnsi="Times New Roman"/>
          <w:lang w:eastAsia="it-IT"/>
        </w:rPr>
        <w:t>__, in qualità di ___________</w:t>
      </w:r>
      <w:r w:rsidR="000F1E03">
        <w:rPr>
          <w:rFonts w:ascii="Times New Roman" w:eastAsia="Times New Roman" w:hAnsi="Times New Roman"/>
          <w:lang w:eastAsia="it-IT"/>
        </w:rPr>
        <w:t>_______________</w:t>
      </w:r>
      <w:bookmarkStart w:id="0" w:name="_GoBack"/>
      <w:bookmarkEnd w:id="0"/>
    </w:p>
    <w:p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in relazione alla procedura di acquisto di beni e/o servizi di seguito specificata ___________________________________________________________________</w:t>
      </w:r>
      <w:r w:rsidR="007D7740">
        <w:rPr>
          <w:rFonts w:ascii="Times New Roman" w:eastAsia="Times New Roman" w:hAnsi="Times New Roman"/>
          <w:lang w:eastAsia="it-IT"/>
        </w:rPr>
        <w:t>__</w:t>
      </w:r>
      <w:r w:rsidRPr="00497658">
        <w:rPr>
          <w:rFonts w:ascii="Times New Roman" w:eastAsia="Times New Roman" w:hAnsi="Times New Roman"/>
          <w:lang w:eastAsia="it-IT"/>
        </w:rPr>
        <w:t>_____________ in cui sono stati coinvolti i seguenti fornitori:__________________________________________________</w:t>
      </w:r>
      <w:r w:rsidR="007D7740">
        <w:rPr>
          <w:rFonts w:ascii="Times New Roman" w:eastAsia="Times New Roman" w:hAnsi="Times New Roman"/>
          <w:lang w:eastAsia="it-IT"/>
        </w:rPr>
        <w:t xml:space="preserve"> _______________________________________________________</w:t>
      </w:r>
      <w:r w:rsidRPr="00497658">
        <w:rPr>
          <w:rFonts w:ascii="Times New Roman" w:eastAsia="Times New Roman" w:hAnsi="Times New Roman"/>
          <w:lang w:eastAsia="it-IT"/>
        </w:rPr>
        <w:t>_____________________________, nell’ambito dei fondi di ricerca ________________</w:t>
      </w:r>
      <w:r w:rsidR="004B3A01">
        <w:rPr>
          <w:rFonts w:ascii="Times New Roman" w:eastAsia="Times New Roman" w:hAnsi="Times New Roman"/>
          <w:lang w:eastAsia="it-IT"/>
        </w:rPr>
        <w:t>_______</w:t>
      </w:r>
      <w:r w:rsidR="007D7740">
        <w:rPr>
          <w:rFonts w:ascii="Times New Roman" w:eastAsia="Times New Roman" w:hAnsi="Times New Roman"/>
          <w:lang w:eastAsia="it-IT"/>
        </w:rPr>
        <w:t>__</w:t>
      </w:r>
      <w:r w:rsidRPr="00497658">
        <w:rPr>
          <w:rFonts w:ascii="Times New Roman" w:eastAsia="Times New Roman" w:hAnsi="Times New Roman"/>
          <w:lang w:eastAsia="it-IT"/>
        </w:rPr>
        <w:t xml:space="preserve">_________________ di cui </w:t>
      </w:r>
      <w:r w:rsidR="004B3A01">
        <w:rPr>
          <w:rFonts w:ascii="Times New Roman" w:eastAsia="Times New Roman" w:hAnsi="Times New Roman"/>
          <w:lang w:eastAsia="it-IT"/>
        </w:rPr>
        <w:t>è</w:t>
      </w:r>
      <w:r w:rsidRPr="00497658">
        <w:rPr>
          <w:rFonts w:ascii="Times New Roman" w:eastAsia="Times New Roman" w:hAnsi="Times New Roman"/>
          <w:lang w:eastAsia="it-IT"/>
        </w:rPr>
        <w:t xml:space="preserve"> responsabile presso il </w:t>
      </w:r>
      <w:proofErr w:type="spellStart"/>
      <w:r w:rsidRPr="00497658">
        <w:rPr>
          <w:rFonts w:ascii="Times New Roman" w:eastAsia="Times New Roman" w:hAnsi="Times New Roman"/>
          <w:lang w:eastAsia="it-IT"/>
        </w:rPr>
        <w:t>Dimes</w:t>
      </w:r>
      <w:proofErr w:type="spellEnd"/>
      <w:r w:rsidRPr="00497658">
        <w:rPr>
          <w:rFonts w:ascii="Times New Roman" w:eastAsia="Times New Roman" w:hAnsi="Times New Roman"/>
          <w:lang w:eastAsia="it-IT"/>
        </w:rPr>
        <w:t>,</w:t>
      </w:r>
    </w:p>
    <w:p w:rsidR="00497658" w:rsidRDefault="00497658" w:rsidP="00497658">
      <w:pPr>
        <w:spacing w:line="360" w:lineRule="auto"/>
        <w:jc w:val="center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dichiara</w:t>
      </w:r>
    </w:p>
    <w:p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sotto la propria responsabilità, ai sensi del DPR 445/2000 e consapevole delle sanzioni previste per le dichiarazioni mendaci, di non trovarsi in situazioni di conflitto di interessi di cui alla normativa vigente con particolare riguardo a:</w:t>
      </w:r>
    </w:p>
    <w:p w:rsidR="00497658" w:rsidRPr="00497658" w:rsidRDefault="00926CFC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8" w:tooltip="Link a sito esterno - La pagina si apre in una nuova finestra" w:history="1">
        <w:r w:rsidR="00497658" w:rsidRPr="00497658">
          <w:rPr>
            <w:rFonts w:ascii="Times New Roman" w:eastAsia="Times New Roman" w:hAnsi="Times New Roman"/>
            <w:lang w:eastAsia="it-IT"/>
          </w:rPr>
          <w:t>Legge 30 dicembre 2010, n. 240,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 recante "Norme in materia di organizzazione delle università, di personale accademico e reclutamento, nonché delega al Governo per incentivare la qualità e l'efficienza del sistema universitario"; </w:t>
      </w:r>
    </w:p>
    <w:p w:rsidR="00497658" w:rsidRPr="00497658" w:rsidRDefault="00926CFC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9" w:tooltip="Link a sito esterno - La pagina si apre in una nuova finestra" w:history="1">
        <w:r w:rsidR="00497658" w:rsidRPr="00497658">
          <w:rPr>
            <w:rFonts w:ascii="Times New Roman" w:eastAsia="Times New Roman" w:hAnsi="Times New Roman"/>
            <w:lang w:eastAsia="it-IT"/>
          </w:rPr>
          <w:t>Legge 6 novembre 2012, n. 190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, recante "Disposizioni per la prevenzione e la repressione della corruzione e dell'illegalità nella pubblica amministrazione"; </w:t>
      </w:r>
    </w:p>
    <w:p w:rsidR="00497658" w:rsidRPr="00497658" w:rsidRDefault="00926CFC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10" w:tooltip="Link a sito esterno - La pagina si apre in una nuova finestra" w:history="1">
        <w:r w:rsidR="00497658" w:rsidRPr="00497658">
          <w:rPr>
            <w:rFonts w:ascii="Times New Roman" w:eastAsia="Times New Roman" w:hAnsi="Times New Roman"/>
            <w:lang w:eastAsia="it-IT"/>
          </w:rPr>
          <w:t>Decreto del Presidente della Repubblica 16 aprile 2013, n. 62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, "Regolamento recante il codice di comportamento dei dipendenti pubblici"; </w:t>
      </w:r>
    </w:p>
    <w:p w:rsidR="00497658" w:rsidRPr="00497658" w:rsidRDefault="00926CFC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11" w:history="1">
        <w:r w:rsidR="00497658" w:rsidRPr="00497658">
          <w:rPr>
            <w:rFonts w:ascii="Times New Roman" w:eastAsia="Times New Roman" w:hAnsi="Times New Roman"/>
            <w:lang w:eastAsia="it-IT"/>
          </w:rPr>
          <w:t>Codice di comportamento dell'Università della Calabria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 xml:space="preserve"> - emanato con D.R. n. 2653 del 23/12/2014; </w:t>
      </w:r>
    </w:p>
    <w:p w:rsidR="00497658" w:rsidRPr="00497658" w:rsidRDefault="00926CFC" w:rsidP="0049765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it-IT"/>
        </w:rPr>
      </w:pPr>
      <w:hyperlink r:id="rId12" w:tgtFrame="_blank" w:history="1">
        <w:r w:rsidR="00497658" w:rsidRPr="00497658">
          <w:rPr>
            <w:rFonts w:ascii="Times New Roman" w:eastAsia="Times New Roman" w:hAnsi="Times New Roman"/>
            <w:bCs/>
            <w:lang w:eastAsia="it-IT"/>
          </w:rPr>
          <w:t>Codice etico di Ateneo</w:t>
        </w:r>
      </w:hyperlink>
      <w:r w:rsidR="00497658" w:rsidRPr="00497658">
        <w:rPr>
          <w:rFonts w:ascii="Times New Roman" w:eastAsia="Times New Roman" w:hAnsi="Times New Roman"/>
          <w:lang w:eastAsia="it-IT"/>
        </w:rPr>
        <w:t>, emanato con D.R. n. 2529 del 18 novembre 2011 e pubblicato il 12/01/2012.</w:t>
      </w:r>
    </w:p>
    <w:p w:rsidR="00F4619D" w:rsidRPr="000F1E03" w:rsidRDefault="00F4619D" w:rsidP="00497658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97658" w:rsidRPr="00497658" w:rsidRDefault="00497658" w:rsidP="00497658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>Allega, a tal fine, copia di un documento di identità in corso di validità.</w:t>
      </w:r>
    </w:p>
    <w:p w:rsidR="00F4619D" w:rsidRDefault="00497658" w:rsidP="00497658">
      <w:pPr>
        <w:spacing w:line="360" w:lineRule="auto"/>
        <w:ind w:left="6372" w:firstLine="708"/>
        <w:jc w:val="both"/>
        <w:rPr>
          <w:rFonts w:ascii="Times New Roman" w:eastAsia="Times New Roman" w:hAnsi="Times New Roman"/>
          <w:lang w:eastAsia="it-IT"/>
        </w:rPr>
      </w:pPr>
      <w:r w:rsidRPr="00497658">
        <w:rPr>
          <w:rFonts w:ascii="Times New Roman" w:eastAsia="Times New Roman" w:hAnsi="Times New Roman"/>
          <w:lang w:eastAsia="it-IT"/>
        </w:rPr>
        <w:t xml:space="preserve">  </w:t>
      </w:r>
    </w:p>
    <w:p w:rsidR="00497658" w:rsidRPr="00497658" w:rsidRDefault="00932AC6" w:rsidP="00497658">
      <w:pPr>
        <w:spacing w:line="360" w:lineRule="auto"/>
        <w:ind w:left="6372" w:firstLine="708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</w:t>
      </w:r>
      <w:r w:rsidR="00497658" w:rsidRPr="00497658">
        <w:rPr>
          <w:rFonts w:ascii="Times New Roman" w:eastAsia="Times New Roman" w:hAnsi="Times New Roman"/>
          <w:lang w:eastAsia="it-IT"/>
        </w:rPr>
        <w:t>Firma</w:t>
      </w:r>
    </w:p>
    <w:p w:rsidR="00497658" w:rsidRPr="000F1E03" w:rsidRDefault="00497658" w:rsidP="00497658">
      <w:pPr>
        <w:spacing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94C93" w:rsidRPr="004B449F" w:rsidRDefault="00497658" w:rsidP="00497658">
      <w:pPr>
        <w:spacing w:line="360" w:lineRule="auto"/>
        <w:ind w:left="5664" w:firstLine="708"/>
        <w:jc w:val="both"/>
      </w:pPr>
      <w:r>
        <w:rPr>
          <w:rFonts w:ascii="Times New Roman" w:eastAsia="Times New Roman" w:hAnsi="Times New Roman"/>
          <w:lang w:eastAsia="it-IT"/>
        </w:rPr>
        <w:t>_</w:t>
      </w:r>
      <w:r w:rsidRPr="00497658">
        <w:rPr>
          <w:rFonts w:ascii="Times New Roman" w:eastAsia="Times New Roman" w:hAnsi="Times New Roman"/>
          <w:lang w:eastAsia="it-IT"/>
        </w:rPr>
        <w:t>______</w:t>
      </w:r>
      <w:r w:rsidR="00F4619D">
        <w:rPr>
          <w:rFonts w:ascii="Times New Roman" w:eastAsia="Times New Roman" w:hAnsi="Times New Roman"/>
          <w:lang w:eastAsia="it-IT"/>
        </w:rPr>
        <w:t>_</w:t>
      </w:r>
      <w:r w:rsidRPr="00497658">
        <w:rPr>
          <w:rFonts w:ascii="Times New Roman" w:eastAsia="Times New Roman" w:hAnsi="Times New Roman"/>
          <w:lang w:eastAsia="it-IT"/>
        </w:rPr>
        <w:t>_____________</w:t>
      </w:r>
    </w:p>
    <w:sectPr w:rsidR="00B94C93" w:rsidRPr="004B449F" w:rsidSect="000F1E03">
      <w:headerReference w:type="default" r:id="rId13"/>
      <w:footerReference w:type="default" r:id="rId14"/>
      <w:pgSz w:w="11900" w:h="16840"/>
      <w:pgMar w:top="2410" w:right="851" w:bottom="1560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FC" w:rsidRDefault="00926CFC">
      <w:r>
        <w:separator/>
      </w:r>
    </w:p>
  </w:endnote>
  <w:endnote w:type="continuationSeparator" w:id="0">
    <w:p w:rsidR="00926CFC" w:rsidRDefault="0092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FC" w:rsidRDefault="00926CFC">
      <w:r>
        <w:separator/>
      </w:r>
    </w:p>
  </w:footnote>
  <w:footnote w:type="continuationSeparator" w:id="0">
    <w:p w:rsidR="00926CFC" w:rsidRDefault="0092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118"/>
      <w:gridCol w:w="5080"/>
    </w:tblGrid>
    <w:tr w:rsidR="00413E72" w:rsidRPr="00883D54">
      <w:tc>
        <w:tcPr>
          <w:tcW w:w="5169" w:type="dxa"/>
          <w:shd w:val="clear" w:color="auto" w:fill="auto"/>
        </w:tcPr>
        <w:p w:rsidR="00A000BE" w:rsidRDefault="000F1E03" w:rsidP="00413E7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2CD04381" wp14:editId="4CBA8A0C">
                <wp:extent cx="2034540" cy="777240"/>
                <wp:effectExtent l="0" t="0" r="0" b="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1E03" w:rsidRPr="00883D54" w:rsidRDefault="000F1E03" w:rsidP="00413E72">
          <w:pPr>
            <w:pStyle w:val="Intestazione"/>
            <w:jc w:val="both"/>
          </w:pPr>
          <w:r>
            <w:rPr>
              <w:noProof/>
            </w:rPr>
            <w:t xml:space="preserve">        </w:t>
          </w:r>
          <w:r w:rsidRPr="0013643A">
            <w:rPr>
              <w:noProof/>
            </w:rPr>
            <w:drawing>
              <wp:inline distT="0" distB="0" distL="0" distR="0" wp14:anchorId="4157AE0E" wp14:editId="5BBD154B">
                <wp:extent cx="1539240" cy="723900"/>
                <wp:effectExtent l="0" t="0" r="0" b="0"/>
                <wp:docPr id="6" name="Immagine 6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497658" w:rsidRDefault="00497658" w:rsidP="00413E72">
          <w:pPr>
            <w:pStyle w:val="Intestazione"/>
            <w:jc w:val="right"/>
            <w:rPr>
              <w:rFonts w:ascii="Times New Roman" w:hAnsi="Times New Roman"/>
              <w:i/>
              <w:sz w:val="18"/>
            </w:rPr>
          </w:pPr>
          <w:r w:rsidRPr="00497658">
            <w:rPr>
              <w:rFonts w:ascii="Times New Roman" w:hAnsi="Times New Roman"/>
              <w:i/>
              <w:sz w:val="18"/>
            </w:rPr>
            <w:t>Arcavacata,  _____________________</w:t>
          </w:r>
        </w:p>
      </w:tc>
    </w:tr>
  </w:tbl>
  <w:p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06FC1"/>
    <w:multiLevelType w:val="hybridMultilevel"/>
    <w:tmpl w:val="41A25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31212"/>
    <w:rsid w:val="000E0A6E"/>
    <w:rsid w:val="000F1E03"/>
    <w:rsid w:val="0013181F"/>
    <w:rsid w:val="0013294C"/>
    <w:rsid w:val="00155322"/>
    <w:rsid w:val="001D43C0"/>
    <w:rsid w:val="002707BB"/>
    <w:rsid w:val="00413E72"/>
    <w:rsid w:val="00425664"/>
    <w:rsid w:val="00497658"/>
    <w:rsid w:val="004B3A01"/>
    <w:rsid w:val="004B449F"/>
    <w:rsid w:val="005269ED"/>
    <w:rsid w:val="00587142"/>
    <w:rsid w:val="005C69B6"/>
    <w:rsid w:val="006D3D7F"/>
    <w:rsid w:val="007A647C"/>
    <w:rsid w:val="007D108F"/>
    <w:rsid w:val="007D1940"/>
    <w:rsid w:val="007D7740"/>
    <w:rsid w:val="00883D54"/>
    <w:rsid w:val="008A318A"/>
    <w:rsid w:val="00926CFC"/>
    <w:rsid w:val="00932AC6"/>
    <w:rsid w:val="00A000BE"/>
    <w:rsid w:val="00B94C93"/>
    <w:rsid w:val="00D960FB"/>
    <w:rsid w:val="00E26954"/>
    <w:rsid w:val="00E74FB8"/>
    <w:rsid w:val="00F24FBC"/>
    <w:rsid w:val="00F4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ED490"/>
  <w15:chartTrackingRefBased/>
  <w15:docId w15:val="{9CD55CAC-37B9-471B-8795-2AC4D7C7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2010;24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l.it/portale/portalmedia/2012-01/Codice%20Etico%20%20di%20Ateneo%20_S.A.%20del%2010%20giugno%202011_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cal.it/portale/ateneo/amministrazione/aree/arrisumane/trasparenza/ammtrasparente/1/atti/Codice%20di%20comportamento%20dell%27UNIC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mattiva.it/uri-res/N2Ls?urn:nir:stato:decreto.del.presidente.della.repubblica:2013-04-16;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legge:2012-11-06;19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7D86-E055-494B-BCD6-5C7DD59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http://www.unical.it/portale/portalmedia/2012-01/Codice Etico  di Ateneo _S.A. del 10 giugno 2011_.pdf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http://unical.it/portale/ateneo/amministrazione/aree/arrisumane/trasparenza/ammtrasparente/1/atti/Codice di comportamento dell%27UNICAL.pdf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http://www.normattiva.it/uri-res/N2Ls?urn:nir:stato:decreto.del.presidente.della.repubblica:2013-04-16;62</vt:lpwstr>
      </vt:variant>
      <vt:variant>
        <vt:lpwstr/>
      </vt:variant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http://www.normattiva.it/uri-res/N2Ls?urn:nir:stato:legge:2012-11-06;190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http://www.normattiva.it/uri-res/N2Ls?urn:nir:stato:legge:2010;240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Enrico Picarelli</cp:lastModifiedBy>
  <cp:revision>4</cp:revision>
  <cp:lastPrinted>2013-09-18T11:39:00Z</cp:lastPrinted>
  <dcterms:created xsi:type="dcterms:W3CDTF">2020-12-27T14:09:00Z</dcterms:created>
  <dcterms:modified xsi:type="dcterms:W3CDTF">2021-05-17T10:01:00Z</dcterms:modified>
</cp:coreProperties>
</file>